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6F9FF" w14:textId="5B0404AF" w:rsidR="00457CF2" w:rsidRPr="009840C4" w:rsidRDefault="00457CF2" w:rsidP="00457CF2">
      <w:bookmarkStart w:id="0" w:name="_GoBack"/>
      <w:bookmarkEnd w:id="0"/>
      <w:r w:rsidRPr="00556BAA">
        <w:rPr>
          <w:b/>
          <w:sz w:val="28"/>
        </w:rPr>
        <w:t>Club</w:t>
      </w:r>
      <w:r>
        <w:rPr>
          <w:b/>
          <w:sz w:val="28"/>
        </w:rPr>
        <w:t xml:space="preserve"> </w:t>
      </w:r>
      <w:r w:rsidR="00444BC0">
        <w:rPr>
          <w:b/>
          <w:sz w:val="28"/>
        </w:rPr>
        <w:t>Public Officer</w:t>
      </w:r>
    </w:p>
    <w:p w14:paraId="40B1857A" w14:textId="77777777" w:rsidR="00457CF2" w:rsidRDefault="00457CF2" w:rsidP="00457CF2"/>
    <w:p w14:paraId="755A6AFD" w14:textId="0B67E70A" w:rsidR="00457CF2" w:rsidRDefault="00444BC0" w:rsidP="00457CF2">
      <w:r>
        <w:t>The Public Officer is the official point of contact for an incorporated ass</w:t>
      </w:r>
      <w:r w:rsidR="00053928">
        <w:t>ociation and one of the</w:t>
      </w:r>
      <w:r w:rsidR="00053928" w:rsidRPr="00053928">
        <w:rPr>
          <w:lang w:val="en-GB"/>
        </w:rPr>
        <w:t xml:space="preserve"> authoris</w:t>
      </w:r>
      <w:r w:rsidRPr="00053928">
        <w:rPr>
          <w:lang w:val="en-GB"/>
        </w:rPr>
        <w:t>ed</w:t>
      </w:r>
      <w:r>
        <w:t xml:space="preserve"> signatories. The association must have an official, physical address in New South Wales where the Public O</w:t>
      </w:r>
      <w:r w:rsidR="00053928">
        <w:t>fficer can generally be found (c</w:t>
      </w:r>
      <w:r>
        <w:t>an’t be a PO Box).</w:t>
      </w:r>
    </w:p>
    <w:p w14:paraId="68259A2A" w14:textId="05983838" w:rsidR="008A203C" w:rsidRDefault="008A203C" w:rsidP="00457CF2"/>
    <w:p w14:paraId="3BB17298" w14:textId="6A6DBA76" w:rsidR="008A203C" w:rsidRDefault="008A203C" w:rsidP="00457CF2">
      <w:r>
        <w:t>The person nominated as the Public Officer in the application for an incorporation of an association will become the association</w:t>
      </w:r>
      <w:r w:rsidR="00053928">
        <w:t>’</w:t>
      </w:r>
      <w:r>
        <w:t xml:space="preserve">s first Public Officer. The committee must fill any vacancy in the position of public officer within 28 days. </w:t>
      </w:r>
    </w:p>
    <w:p w14:paraId="28C76BAA" w14:textId="77777777" w:rsidR="00457CF2" w:rsidRDefault="00457CF2" w:rsidP="00457CF2"/>
    <w:p w14:paraId="057A2710" w14:textId="77777777" w:rsidR="00457CF2" w:rsidRPr="00556BAA" w:rsidRDefault="00457CF2" w:rsidP="00457CF2">
      <w:pPr>
        <w:rPr>
          <w:b/>
        </w:rPr>
      </w:pPr>
      <w:r w:rsidRPr="00556BAA">
        <w:rPr>
          <w:b/>
        </w:rPr>
        <w:t>Responsibilities</w:t>
      </w:r>
    </w:p>
    <w:p w14:paraId="3A393D2C" w14:textId="77777777" w:rsidR="00457CF2" w:rsidRDefault="00457CF2" w:rsidP="00457CF2"/>
    <w:p w14:paraId="40EC88D7" w14:textId="35650CE1" w:rsidR="00457CF2" w:rsidRDefault="008A203C" w:rsidP="00457CF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Notifying Fair Trading of any change in the association’s official address within 28 days</w:t>
      </w:r>
    </w:p>
    <w:p w14:paraId="00ABED0F" w14:textId="7CAC7B6F" w:rsidR="008A203C" w:rsidRDefault="008A203C" w:rsidP="00457CF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Collecting all association documents from former committee members and delivering the documents to the new committee member.</w:t>
      </w:r>
    </w:p>
    <w:p w14:paraId="00085F2B" w14:textId="0BF33C23" w:rsidR="008A203C" w:rsidRDefault="008A203C" w:rsidP="00457CF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Acting as the official contact for the association, including taking delivery of documents served on the association and bringing them to the attention of the committee as soon as practicable.</w:t>
      </w:r>
    </w:p>
    <w:p w14:paraId="0D56D500" w14:textId="03B25B15" w:rsidR="008A203C" w:rsidRPr="00AC3C4D" w:rsidRDefault="008A203C" w:rsidP="00457CF2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Custody of any documents as required by the constitution.</w:t>
      </w:r>
    </w:p>
    <w:p w14:paraId="70E471C7" w14:textId="77777777" w:rsidR="00457CF2" w:rsidRDefault="00457CF2" w:rsidP="00457CF2"/>
    <w:p w14:paraId="06EDE02C" w14:textId="77777777" w:rsidR="00457CF2" w:rsidRPr="00556BAA" w:rsidRDefault="00457CF2" w:rsidP="00457CF2">
      <w:pPr>
        <w:rPr>
          <w:b/>
        </w:rPr>
      </w:pPr>
      <w:r w:rsidRPr="00556BAA">
        <w:rPr>
          <w:b/>
        </w:rPr>
        <w:t>Attributes</w:t>
      </w:r>
    </w:p>
    <w:p w14:paraId="6EBDBBA4" w14:textId="77777777" w:rsidR="00457CF2" w:rsidRDefault="00457CF2" w:rsidP="00457CF2"/>
    <w:p w14:paraId="711D3AF2" w14:textId="5A051227" w:rsidR="00444BC0" w:rsidRDefault="00444BC0" w:rsidP="00457CF2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The </w:t>
      </w:r>
      <w:r w:rsidR="00053928">
        <w:rPr>
          <w:sz w:val="24"/>
        </w:rPr>
        <w:t>P</w:t>
      </w:r>
      <w:r>
        <w:rPr>
          <w:sz w:val="24"/>
        </w:rPr>
        <w:t>ublic Officer must reside in New South Wales.</w:t>
      </w:r>
    </w:p>
    <w:p w14:paraId="2E8D1C5E" w14:textId="7B0470D7" w:rsidR="00444BC0" w:rsidRPr="008A203C" w:rsidRDefault="00444BC0" w:rsidP="008A203C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Be over 18 years of age</w:t>
      </w:r>
    </w:p>
    <w:p w14:paraId="7FD4839A" w14:textId="09B147D4" w:rsidR="00457CF2" w:rsidRPr="00AC3C4D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>Have a strong level of experience in committee constitution, rules and duties</w:t>
      </w:r>
    </w:p>
    <w:p w14:paraId="16C9A30F" w14:textId="77777777" w:rsidR="00457CF2" w:rsidRPr="00AC3C4D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>Have a wealth of knowledge in sporting organisations, their activities and be able to provide guidance and leadership.</w:t>
      </w:r>
    </w:p>
    <w:p w14:paraId="50813085" w14:textId="77777777" w:rsidR="00457CF2" w:rsidRPr="00AC3C4D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>Be able to listen to the feedback and views of members and other interested parties</w:t>
      </w:r>
    </w:p>
    <w:p w14:paraId="088AD837" w14:textId="18E19093" w:rsidR="008E4219" w:rsidRDefault="00457CF2" w:rsidP="00457CF2">
      <w:pPr>
        <w:pStyle w:val="ListParagraph"/>
        <w:numPr>
          <w:ilvl w:val="0"/>
          <w:numId w:val="14"/>
        </w:numPr>
        <w:rPr>
          <w:sz w:val="24"/>
        </w:rPr>
      </w:pPr>
      <w:r w:rsidRPr="00AC3C4D">
        <w:rPr>
          <w:sz w:val="24"/>
        </w:rPr>
        <w:t>Be a positive role model and competent public speaker</w:t>
      </w:r>
    </w:p>
    <w:p w14:paraId="20741BD0" w14:textId="3DD6FCDE" w:rsidR="00CB4D8E" w:rsidRDefault="00CB4D8E" w:rsidP="00CB4D8E"/>
    <w:p w14:paraId="7BAF9953" w14:textId="584C2E4E" w:rsidR="00CB4D8E" w:rsidRPr="00CB4D8E" w:rsidRDefault="00CB4D8E" w:rsidP="00CB4D8E">
      <w:r>
        <w:lastRenderedPageBreak/>
        <w:t xml:space="preserve">The Public Officer can also hold another position on the committee </w:t>
      </w:r>
      <w:proofErr w:type="spellStart"/>
      <w:r>
        <w:t>eg</w:t>
      </w:r>
      <w:proofErr w:type="spellEnd"/>
      <w:r>
        <w:t xml:space="preserve"> Secretary or President.</w:t>
      </w:r>
    </w:p>
    <w:sectPr w:rsidR="00CB4D8E" w:rsidRPr="00CB4D8E" w:rsidSect="00A12AFC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1265" w14:textId="77777777" w:rsidR="003B18A8" w:rsidRDefault="003B18A8" w:rsidP="0053671F">
      <w:r>
        <w:separator/>
      </w:r>
    </w:p>
  </w:endnote>
  <w:endnote w:type="continuationSeparator" w:id="0">
    <w:p w14:paraId="7B381602" w14:textId="77777777" w:rsidR="003B18A8" w:rsidRDefault="003B18A8" w:rsidP="005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99FE" w14:textId="77777777" w:rsidR="003B18A8" w:rsidRDefault="003B18A8" w:rsidP="0053671F">
      <w:r>
        <w:separator/>
      </w:r>
    </w:p>
  </w:footnote>
  <w:footnote w:type="continuationSeparator" w:id="0">
    <w:p w14:paraId="4964E504" w14:textId="77777777" w:rsidR="003B18A8" w:rsidRDefault="003B18A8" w:rsidP="0053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D5E19" w14:textId="1B4B4197" w:rsidR="00EF0FED" w:rsidRDefault="00AE2DC8">
    <w:pPr>
      <w:pStyle w:val="Header"/>
    </w:pPr>
    <w:r>
      <w:rPr>
        <w:noProof/>
      </w:rPr>
      <w:pict w14:anchorId="67F77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6" o:spid="_x0000_s4098" type="#_x0000_t136" style="position:absolute;margin-left:0;margin-top:0;width:476.9pt;height:15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9BDD" w14:textId="34962756" w:rsidR="0053671F" w:rsidRDefault="00AE2DC8">
    <w:pPr>
      <w:pStyle w:val="Header"/>
    </w:pPr>
    <w:r>
      <w:rPr>
        <w:noProof/>
      </w:rPr>
      <w:pict w14:anchorId="0F651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7" o:spid="_x0000_s4099" type="#_x0000_t136" style="position:absolute;margin-left:0;margin-top:0;width:476.9pt;height:15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53671F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A3FC75A" wp14:editId="78A4CABE">
          <wp:simplePos x="0" y="0"/>
          <wp:positionH relativeFrom="margin">
            <wp:align>center</wp:align>
          </wp:positionH>
          <wp:positionV relativeFrom="paragraph">
            <wp:posOffset>-445770</wp:posOffset>
          </wp:positionV>
          <wp:extent cx="7658735" cy="108334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96AA4" w14:textId="77777777" w:rsidR="0053671F" w:rsidRDefault="0053671F" w:rsidP="006D4308">
    <w:pPr>
      <w:pStyle w:val="Header"/>
      <w:jc w:val="center"/>
    </w:pPr>
  </w:p>
  <w:p w14:paraId="3E3CEAFF" w14:textId="77777777" w:rsidR="0053671F" w:rsidRDefault="0053671F">
    <w:pPr>
      <w:pStyle w:val="Header"/>
    </w:pPr>
    <w:r>
      <w:tab/>
    </w:r>
  </w:p>
  <w:p w14:paraId="4210152C" w14:textId="0C48E500" w:rsidR="0053671F" w:rsidRDefault="008A203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9E824" wp14:editId="005B247A">
              <wp:simplePos x="0" y="0"/>
              <wp:positionH relativeFrom="column">
                <wp:posOffset>1533525</wp:posOffset>
              </wp:positionH>
              <wp:positionV relativeFrom="paragraph">
                <wp:posOffset>40005</wp:posOffset>
              </wp:positionV>
              <wp:extent cx="4915535" cy="8978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553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193DF" w14:textId="068F68A2" w:rsidR="0053671F" w:rsidRDefault="008A203C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>Public Officer</w:t>
                          </w:r>
                          <w:r w:rsidR="001743E5" w:rsidRPr="001743E5"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 xml:space="preserve"> </w:t>
                          </w:r>
                          <w:r w:rsidR="00EF0FED" w:rsidRPr="001743E5"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 xml:space="preserve">Roles and Responsibilities </w:t>
                          </w:r>
                        </w:p>
                        <w:p w14:paraId="46ADC387" w14:textId="1CE9AF90" w:rsidR="008A203C" w:rsidRPr="001743E5" w:rsidRDefault="008A203C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32"/>
                              <w:szCs w:val="36"/>
                            </w:rPr>
                            <w:t>(NSW Specific)</w:t>
                          </w:r>
                        </w:p>
                        <w:p w14:paraId="3537EE9F" w14:textId="6D4F93C2" w:rsidR="00E61B68" w:rsidRPr="0053671F" w:rsidRDefault="001743E5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 Neue Thin" w:hAnsi="Helvetica Neue Thin"/>
                              <w:sz w:val="28"/>
                              <w:szCs w:val="28"/>
                            </w:rPr>
                            <w:t>Committee Management</w:t>
                          </w:r>
                        </w:p>
                        <w:p w14:paraId="3A5A6D16" w14:textId="77777777" w:rsidR="0053671F" w:rsidRPr="0053671F" w:rsidRDefault="0053671F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79E8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0.75pt;margin-top:3.15pt;width:387.0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" filled="f" stroked="f">
              <v:textbox>
                <w:txbxContent>
                  <w:p w14:paraId="141193DF" w14:textId="068F68A2" w:rsidR="0053671F" w:rsidRDefault="008A203C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>Public Officer</w:t>
                    </w:r>
                    <w:r w:rsidR="001743E5" w:rsidRPr="001743E5"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 xml:space="preserve"> </w:t>
                    </w:r>
                    <w:r w:rsidR="00EF0FED" w:rsidRPr="001743E5"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 xml:space="preserve">Roles and Responsibilities </w:t>
                    </w:r>
                  </w:p>
                  <w:p w14:paraId="46ADC387" w14:textId="1CE9AF90" w:rsidR="008A203C" w:rsidRPr="001743E5" w:rsidRDefault="008A203C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sz w:val="32"/>
                        <w:szCs w:val="36"/>
                      </w:rPr>
                      <w:t>(NSW Specific)</w:t>
                    </w:r>
                  </w:p>
                  <w:p w14:paraId="3537EE9F" w14:textId="6D4F93C2" w:rsidR="00E61B68" w:rsidRPr="0053671F" w:rsidRDefault="001743E5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Helvetica Neue Thin" w:hAnsi="Helvetica Neue Thin"/>
                        <w:sz w:val="28"/>
                        <w:szCs w:val="28"/>
                      </w:rPr>
                      <w:t>Committee Management</w:t>
                    </w:r>
                  </w:p>
                  <w:p w14:paraId="3A5A6D16" w14:textId="77777777" w:rsidR="0053671F" w:rsidRPr="0053671F" w:rsidRDefault="0053671F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091F55" w14:textId="08144287" w:rsidR="0053671F" w:rsidRDefault="0053671F">
    <w:pPr>
      <w:pStyle w:val="Header"/>
      <w:rPr>
        <w:rFonts w:ascii="Helvetica Neue Thin" w:hAnsi="Helvetica Neue Thin"/>
      </w:rPr>
    </w:pPr>
  </w:p>
  <w:p w14:paraId="3F0404BA" w14:textId="77777777" w:rsidR="0053671F" w:rsidRDefault="0053671F">
    <w:pPr>
      <w:pStyle w:val="Header"/>
      <w:rPr>
        <w:rFonts w:ascii="Helvetica Neue Thin" w:hAnsi="Helvetica Neue Thin"/>
      </w:rPr>
    </w:pPr>
  </w:p>
  <w:p w14:paraId="18362F5C" w14:textId="77777777" w:rsidR="0053671F" w:rsidRDefault="0053671F">
    <w:pPr>
      <w:pStyle w:val="Header"/>
      <w:rPr>
        <w:rFonts w:ascii="Helvetica Neue Thin" w:hAnsi="Helvetica Neue Thin"/>
      </w:rPr>
    </w:pPr>
  </w:p>
  <w:p w14:paraId="71C3A374" w14:textId="77777777" w:rsidR="0053671F" w:rsidRPr="0053671F" w:rsidRDefault="0053671F" w:rsidP="006D4308">
    <w:pPr>
      <w:pStyle w:val="Header"/>
      <w:ind w:firstLine="720"/>
      <w:rPr>
        <w:rFonts w:ascii="Helvetica Neue Thin" w:hAnsi="Helvetica Neue Thin"/>
      </w:rPr>
    </w:pPr>
  </w:p>
  <w:p w14:paraId="79627A78" w14:textId="77777777" w:rsidR="0053671F" w:rsidRDefault="0053671F" w:rsidP="0033184D">
    <w:pPr>
      <w:pStyle w:val="Header"/>
      <w:jc w:val="center"/>
    </w:pPr>
  </w:p>
  <w:p w14:paraId="52014BFF" w14:textId="084AEE22" w:rsidR="0053671F" w:rsidRDefault="00EF0FED" w:rsidP="00EF0FED">
    <w:pPr>
      <w:pStyle w:val="Header"/>
      <w:tabs>
        <w:tab w:val="clear" w:pos="4513"/>
        <w:tab w:val="clear" w:pos="9026"/>
        <w:tab w:val="left" w:pos="6048"/>
      </w:tabs>
    </w:pPr>
    <w:r>
      <w:tab/>
    </w:r>
  </w:p>
  <w:p w14:paraId="16CD5FF6" w14:textId="3D9E3FF5" w:rsidR="0053671F" w:rsidRDefault="00EF0FED" w:rsidP="00EF0FED">
    <w:pPr>
      <w:pStyle w:val="Header"/>
      <w:tabs>
        <w:tab w:val="clear" w:pos="4513"/>
        <w:tab w:val="clear" w:pos="9026"/>
        <w:tab w:val="left" w:pos="172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FF062" w14:textId="2A752967" w:rsidR="00EF0FED" w:rsidRDefault="00AE2DC8">
    <w:pPr>
      <w:pStyle w:val="Header"/>
    </w:pPr>
    <w:r>
      <w:rPr>
        <w:noProof/>
      </w:rPr>
      <w:pict w14:anchorId="3F39E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235" o:spid="_x0000_s4097" type="#_x0000_t136" style="position:absolute;margin-left:0;margin-top:0;width:476.9pt;height:15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3812"/>
    <w:multiLevelType w:val="hybridMultilevel"/>
    <w:tmpl w:val="BA1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81C37"/>
    <w:multiLevelType w:val="hybridMultilevel"/>
    <w:tmpl w:val="EE0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755F"/>
    <w:multiLevelType w:val="hybridMultilevel"/>
    <w:tmpl w:val="D93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199F"/>
    <w:multiLevelType w:val="hybridMultilevel"/>
    <w:tmpl w:val="BF38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066B1"/>
    <w:multiLevelType w:val="hybridMultilevel"/>
    <w:tmpl w:val="821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7ECE"/>
    <w:multiLevelType w:val="hybridMultilevel"/>
    <w:tmpl w:val="2170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26EEA"/>
    <w:multiLevelType w:val="hybridMultilevel"/>
    <w:tmpl w:val="E854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074FA"/>
    <w:multiLevelType w:val="hybridMultilevel"/>
    <w:tmpl w:val="35DA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87FEE"/>
    <w:multiLevelType w:val="hybridMultilevel"/>
    <w:tmpl w:val="D89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017A6"/>
    <w:multiLevelType w:val="hybridMultilevel"/>
    <w:tmpl w:val="9B7A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96F8C"/>
    <w:multiLevelType w:val="hybridMultilevel"/>
    <w:tmpl w:val="4CBC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013DB"/>
    <w:multiLevelType w:val="hybridMultilevel"/>
    <w:tmpl w:val="144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E57DC"/>
    <w:multiLevelType w:val="hybridMultilevel"/>
    <w:tmpl w:val="545C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337C1"/>
    <w:multiLevelType w:val="hybridMultilevel"/>
    <w:tmpl w:val="10D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AU" w:vendorID="64" w:dllVersion="0" w:nlCheck="1" w:checkStyle="1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F"/>
    <w:rsid w:val="00053928"/>
    <w:rsid w:val="001743E5"/>
    <w:rsid w:val="0033184D"/>
    <w:rsid w:val="003B18A8"/>
    <w:rsid w:val="00444BC0"/>
    <w:rsid w:val="00457CF2"/>
    <w:rsid w:val="00505D10"/>
    <w:rsid w:val="00510BC9"/>
    <w:rsid w:val="00523495"/>
    <w:rsid w:val="0053671F"/>
    <w:rsid w:val="00606C50"/>
    <w:rsid w:val="006D4308"/>
    <w:rsid w:val="008A203C"/>
    <w:rsid w:val="008E4219"/>
    <w:rsid w:val="009840C4"/>
    <w:rsid w:val="00A12AFC"/>
    <w:rsid w:val="00A9655E"/>
    <w:rsid w:val="00AE2DC8"/>
    <w:rsid w:val="00B54C89"/>
    <w:rsid w:val="00CB4D8E"/>
    <w:rsid w:val="00D41E05"/>
    <w:rsid w:val="00E61B68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913B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1F"/>
  </w:style>
  <w:style w:type="paragraph" w:styleId="Footer">
    <w:name w:val="footer"/>
    <w:basedOn w:val="Normal"/>
    <w:link w:val="FooterChar"/>
    <w:uiPriority w:val="99"/>
    <w:unhideWhenUsed/>
    <w:rsid w:val="00536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1F"/>
  </w:style>
  <w:style w:type="paragraph" w:styleId="ListParagraph">
    <w:name w:val="List Paragraph"/>
    <w:basedOn w:val="Normal"/>
    <w:uiPriority w:val="34"/>
    <w:qFormat/>
    <w:rsid w:val="00E61B6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08BB47-1EA3-4C22-956E-029A76A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Sun</dc:creator>
  <cp:keywords/>
  <dc:description/>
  <cp:lastModifiedBy>Norhana Stipic</cp:lastModifiedBy>
  <cp:revision>2</cp:revision>
  <dcterms:created xsi:type="dcterms:W3CDTF">2017-01-19T03:05:00Z</dcterms:created>
  <dcterms:modified xsi:type="dcterms:W3CDTF">2017-01-19T03:05:00Z</dcterms:modified>
</cp:coreProperties>
</file>